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FA" w:rsidRDefault="008A52FA" w:rsidP="008A52FA">
      <w:pPr>
        <w:ind w:firstLineChars="200" w:firstLine="420"/>
        <w:rPr>
          <w:rFonts w:asciiTheme="minorEastAsia" w:hAnsiTheme="minorEastAsia" w:hint="eastAsia"/>
          <w:color w:val="666666"/>
          <w:shd w:val="clear" w:color="auto" w:fill="FFFFFF"/>
        </w:rPr>
      </w:pPr>
      <w:r w:rsidRPr="008A52FA">
        <w:rPr>
          <w:rFonts w:asciiTheme="minorEastAsia" w:hAnsiTheme="minorEastAsia"/>
          <w:color w:val="666666"/>
          <w:shd w:val="clear" w:color="auto" w:fill="FFFFFF"/>
        </w:rPr>
        <w:t>为响应国家新闻出版广电总局党组开展“出版质量专项年”活动，促进期刊精品创作生产，提高期刊内容质量，进一步提升期刊社的生产力和品牌影响力，传播社会主义核心价值观，推动广东期刊发展再上新台阶，</w:t>
      </w:r>
      <w:r w:rsidRPr="008A52FA">
        <w:rPr>
          <w:rFonts w:asciiTheme="minorEastAsia" w:hAnsiTheme="minorEastAsia" w:hint="eastAsia"/>
          <w:color w:val="666666"/>
          <w:shd w:val="clear" w:color="auto" w:fill="FFFFFF"/>
        </w:rPr>
        <w:t>广东省期刊协会</w:t>
      </w:r>
      <w:r w:rsidRPr="008A52FA">
        <w:rPr>
          <w:rFonts w:asciiTheme="minorEastAsia" w:hAnsiTheme="minorEastAsia"/>
          <w:color w:val="666666"/>
          <w:shd w:val="clear" w:color="auto" w:fill="FFFFFF"/>
        </w:rPr>
        <w:t>在今年</w:t>
      </w:r>
      <w:r>
        <w:rPr>
          <w:rFonts w:asciiTheme="minorEastAsia" w:hAnsiTheme="minorEastAsia" w:hint="eastAsia"/>
          <w:color w:val="666666"/>
          <w:shd w:val="clear" w:color="auto" w:fill="FFFFFF"/>
        </w:rPr>
        <w:t>3月</w:t>
      </w:r>
      <w:r w:rsidRPr="008A52FA">
        <w:rPr>
          <w:rFonts w:asciiTheme="minorEastAsia" w:hAnsiTheme="minorEastAsia"/>
          <w:color w:val="666666"/>
          <w:shd w:val="clear" w:color="auto" w:fill="FFFFFF"/>
        </w:rPr>
        <w:t>举办第四届广东省期刊优秀作品评选活动。</w:t>
      </w:r>
    </w:p>
    <w:p w:rsidR="008A52FA" w:rsidRPr="008A52FA" w:rsidRDefault="008A52FA" w:rsidP="008A52FA">
      <w:pPr>
        <w:ind w:firstLineChars="200" w:firstLine="420"/>
        <w:rPr>
          <w:rFonts w:asciiTheme="minorEastAsia" w:hAnsiTheme="minorEastAsia"/>
        </w:rPr>
      </w:pPr>
      <w:r w:rsidRPr="008A52FA">
        <w:rPr>
          <w:rFonts w:asciiTheme="minorEastAsia" w:hAnsiTheme="minorEastAsia"/>
          <w:color w:val="666666"/>
          <w:shd w:val="clear" w:color="auto" w:fill="FFFFFF"/>
        </w:rPr>
        <w:t>本刊经编辑初选、主编终选，按规定推荐了2010至2015年期间，优秀的文章十篇参评。8月评选结果出来，共有四篇文章入选，其中：（1）何萍，基于应急基础数据库的城市防震减灾能力评价指标研究，2010年第2期</w:t>
      </w:r>
      <w:r w:rsidRPr="008A52FA">
        <w:rPr>
          <w:rFonts w:asciiTheme="minorEastAsia" w:hAnsiTheme="minorEastAsia" w:hint="eastAsia"/>
          <w:color w:val="666666"/>
          <w:shd w:val="clear" w:color="auto" w:fill="FFFFFF"/>
        </w:rPr>
        <w:t>，获一等奖；（2）</w:t>
      </w:r>
      <w:r w:rsidRPr="008A52FA">
        <w:rPr>
          <w:rFonts w:asciiTheme="minorEastAsia" w:hAnsiTheme="minorEastAsia" w:hint="eastAsia"/>
        </w:rPr>
        <w:t>马浩明，深圳市断裂新活动与地震研究进展，2010年第3期，</w:t>
      </w:r>
      <w:r w:rsidRPr="008A52FA">
        <w:rPr>
          <w:rFonts w:asciiTheme="minorEastAsia" w:hAnsiTheme="minorEastAsia" w:hint="eastAsia"/>
          <w:color w:val="666666"/>
          <w:shd w:val="clear" w:color="auto" w:fill="FFFFFF"/>
        </w:rPr>
        <w:t>获二等奖；（3）</w:t>
      </w:r>
      <w:r w:rsidRPr="008A52FA">
        <w:rPr>
          <w:rFonts w:asciiTheme="minorEastAsia" w:hAnsiTheme="minorEastAsia" w:hint="eastAsia"/>
        </w:rPr>
        <w:t>涂伟荣，房屋建筑抗震易损性分析方法研究综述，2011年第1期，</w:t>
      </w:r>
      <w:r w:rsidRPr="008A52FA">
        <w:rPr>
          <w:rFonts w:asciiTheme="minorEastAsia" w:hAnsiTheme="minorEastAsia" w:hint="eastAsia"/>
          <w:color w:val="666666"/>
          <w:shd w:val="clear" w:color="auto" w:fill="FFFFFF"/>
        </w:rPr>
        <w:t>获三等奖；</w:t>
      </w:r>
      <w:r w:rsidRPr="008A52FA">
        <w:rPr>
          <w:rFonts w:asciiTheme="minorEastAsia" w:hAnsiTheme="minorEastAsia" w:hint="eastAsia"/>
        </w:rPr>
        <w:t>杨仕升，我国农村房屋抗震与加固的研究及进展，</w:t>
      </w:r>
      <w:r w:rsidRPr="008A52FA">
        <w:rPr>
          <w:rFonts w:asciiTheme="minorEastAsia" w:hAnsiTheme="minorEastAsia" w:hint="eastAsia"/>
        </w:rPr>
        <w:t>2011年第</w:t>
      </w:r>
      <w:r w:rsidRPr="008A52FA">
        <w:rPr>
          <w:rFonts w:asciiTheme="minorEastAsia" w:hAnsiTheme="minorEastAsia" w:hint="eastAsia"/>
        </w:rPr>
        <w:t>3</w:t>
      </w:r>
      <w:r w:rsidRPr="008A52FA">
        <w:rPr>
          <w:rFonts w:asciiTheme="minorEastAsia" w:hAnsiTheme="minorEastAsia" w:hint="eastAsia"/>
        </w:rPr>
        <w:t>期</w:t>
      </w:r>
      <w:r w:rsidRPr="008A52FA">
        <w:rPr>
          <w:rFonts w:asciiTheme="minorEastAsia" w:hAnsiTheme="minorEastAsia" w:hint="eastAsia"/>
        </w:rPr>
        <w:t>，</w:t>
      </w:r>
      <w:r w:rsidRPr="008A52FA">
        <w:rPr>
          <w:rFonts w:asciiTheme="minorEastAsia" w:hAnsiTheme="minorEastAsia" w:hint="eastAsia"/>
          <w:color w:val="666666"/>
          <w:shd w:val="clear" w:color="auto" w:fill="FFFFFF"/>
        </w:rPr>
        <w:t>获三等奖。</w:t>
      </w:r>
    </w:p>
    <w:p w:rsidR="006F0369" w:rsidRPr="008A52FA" w:rsidRDefault="008A52FA">
      <w:pPr>
        <w:rPr>
          <w:rFonts w:asciiTheme="minorEastAsia" w:hAnsiTheme="minorEastAsia" w:hint="eastAsia"/>
        </w:rPr>
      </w:pPr>
    </w:p>
    <w:sectPr w:rsidR="006F0369" w:rsidRPr="008A52FA" w:rsidSect="009D1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2FA"/>
    <w:rsid w:val="002422D8"/>
    <w:rsid w:val="00612D42"/>
    <w:rsid w:val="00880C3D"/>
    <w:rsid w:val="008A38F5"/>
    <w:rsid w:val="008A52FA"/>
    <w:rsid w:val="009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FA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</dc:creator>
  <cp:lastModifiedBy>ljm</cp:lastModifiedBy>
  <cp:revision>1</cp:revision>
  <dcterms:created xsi:type="dcterms:W3CDTF">2016-08-26T06:49:00Z</dcterms:created>
  <dcterms:modified xsi:type="dcterms:W3CDTF">2016-08-26T06:58:00Z</dcterms:modified>
</cp:coreProperties>
</file>